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a0"/>
        <w:ind w:left="799" w:hanging="799"/>
        <w:widowControl w:val="off"/>
        <w:spacing w:line="240"/>
        <w:rPr>
          <w:lang w:eastAsia="ko-KR"/>
          <w:rFonts w:ascii="한컴 고딕" w:eastAsia="한컴 고딕" w:hAnsi="한컴 고딕" w:cs="한컴 고딕" w:hint="eastAsia"/>
          <w:color w:val="0000FF"/>
          <w:sz w:val="26"/>
          <w:u w:color="auto"/>
          <w:rtl w:val="off"/>
        </w:rPr>
      </w:pPr>
      <w:bookmarkStart w:id="1" w:name="_top"/>
      <w:bookmarkEnd w:id="1"/>
      <w:r>
        <w:rPr>
          <w:rFonts w:ascii="한컴 고딕" w:eastAsia="한컴 고딕" w:hAnsi="한컴 고딕" w:cs="한컴 고딕"/>
          <w:sz w:val="26"/>
          <w:u w:color="auto"/>
          <w:position w:val="4"/>
        </w:rPr>
        <w:t>[첨부문서3: 공적서(개인)]</w:t>
      </w:r>
      <w:r>
        <w:rPr>
          <w:rFonts w:ascii="한컴 고딕" w:eastAsia="한컴 고딕" w:hAnsi="한컴 고딕" w:cs="한컴 고딕"/>
          <w:color w:val="0000FF"/>
          <w:sz w:val="26"/>
          <w:u w:color="auto"/>
        </w:rPr>
        <w:t xml:space="preserve"> </w:t>
      </w:r>
    </w:p>
    <w:p>
      <w:pPr>
        <w:pStyle w:val="a0"/>
        <w:ind w:left="799" w:hanging="799"/>
        <w:widowControl w:val="off"/>
        <w:jc w:val="center"/>
        <w:spacing w:line="240"/>
        <w:rPr>
          <w:rFonts w:ascii="한컴 고딕" w:eastAsia="한컴 고딕" w:hAnsi="한컴 고딕" w:cs="한컴 고딕" w:hint="default"/>
          <w:u w:color="auto"/>
        </w:rPr>
      </w:pPr>
      <w:r>
        <w:rPr>
          <w:rFonts w:ascii="한컴 고딕" w:eastAsia="한컴 고딕" w:hAnsi="한컴 고딕" w:cs="한컴 고딕"/>
          <w:b/>
          <w:bCs/>
          <w:sz w:val="38"/>
          <w:u w:val="single" w:color="auto"/>
          <w:position w:val="6"/>
        </w:rPr>
        <w:t>공  적  서(개인용)</w:t>
      </w:r>
    </w:p>
    <w:tbl>
      <w:tblPr>
        <w:tblOverlap w:val="never"/>
        <w:tblW w:w="1048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737"/>
        <w:gridCol w:w="268"/>
        <w:gridCol w:w="2951"/>
        <w:gridCol w:w="1040"/>
        <w:gridCol w:w="463"/>
        <w:gridCol w:w="1040"/>
        <w:gridCol w:w="2989"/>
      </w:tblGrid>
      <w:tr>
        <w:trPr>
          <w:trHeight w:val="657" w:hRule="atLeast"/>
        </w:trPr>
        <w:tc>
          <w:tcPr>
            <w:tcW w:w="1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>①성</w:t>
            </w: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 xml:space="preserve">  명</w:t>
            </w:r>
          </w:p>
        </w:tc>
        <w:tc>
          <w:tcPr>
            <w:tcW w:w="875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spacing w:line="240" w:lineRule="auto"/>
              <w:rPr>
                <w:rFonts w:ascii="한컴 고딕" w:eastAsia="한컴 고딕" w:hAnsi="한컴 고딕" w:cs="한컴 고딕"/>
                <w:i/>
                <w:color w:val="000000"/>
                <w:sz w:val="22"/>
                <w:u w:color="auto"/>
                <w:shd w:val="clear" w:color="000000" w:fill="auto"/>
              </w:rPr>
            </w:pPr>
          </w:p>
        </w:tc>
      </w:tr>
      <w:tr>
        <w:trPr>
          <w:trHeight w:val="807" w:hRule="atLeast"/>
        </w:trPr>
        <w:tc>
          <w:tcPr>
            <w:tcW w:w="1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  <w:spacing w:val="-4"/>
              </w:rPr>
              <w:t>②주민등록</w:t>
            </w: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>번호</w:t>
            </w:r>
          </w:p>
        </w:tc>
        <w:tc>
          <w:tcPr>
            <w:tcW w:w="875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spacing w:line="240" w:lineRule="auto"/>
              <w:rPr>
                <w:rFonts w:ascii="한컴 고딕" w:eastAsia="한컴 고딕" w:hAnsi="한컴 고딕" w:cs="한컴 고딕"/>
                <w:color w:val="000000"/>
                <w:sz w:val="22"/>
                <w:u w:color="auto"/>
                <w:shd w:val="clear" w:color="000000" w:fill="auto"/>
                <w:spacing w:val="-7"/>
              </w:rPr>
            </w:pPr>
          </w:p>
        </w:tc>
      </w:tr>
      <w:tr>
        <w:trPr>
          <w:trHeight w:val="655" w:hRule="atLeast"/>
        </w:trPr>
        <w:tc>
          <w:tcPr>
            <w:tcW w:w="1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>③주</w:t>
            </w: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 xml:space="preserve"> 소</w:t>
            </w:r>
          </w:p>
        </w:tc>
        <w:tc>
          <w:tcPr>
            <w:tcW w:w="875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 xml:space="preserve"> </w:t>
            </w:r>
            <w:r>
              <w:rPr>
                <w:rFonts w:ascii="한컴 고딕" w:eastAsia="한컴 고딕" w:hAnsi="한컴 고딕" w:cs="한컴 고딕"/>
                <w:i/>
                <w:sz w:val="22"/>
                <w:u w:color="auto"/>
                <w:shd w:val="clear" w:color="000000" w:fill="auto"/>
              </w:rPr>
              <w:t>도로명 주소로 기재</w:t>
            </w:r>
          </w:p>
        </w:tc>
      </w:tr>
      <w:tr>
        <w:trPr>
          <w:trHeight w:val="655" w:hRule="atLeast"/>
        </w:trPr>
        <w:tc>
          <w:tcPr>
            <w:tcW w:w="1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>④직</w:t>
            </w: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 xml:space="preserve"> 업</w:t>
            </w:r>
          </w:p>
        </w:tc>
        <w:tc>
          <w:tcPr>
            <w:tcW w:w="32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spacing w:line="240" w:lineRule="auto"/>
              <w:rPr>
                <w:rFonts w:ascii="한컴 고딕" w:eastAsia="한컴 고딕" w:hAnsi="한컴 고딕" w:cs="한컴 고딕"/>
                <w:color w:val="000000"/>
                <w:sz w:val="22"/>
                <w:u w:color="auto"/>
                <w:shd w:val="clear" w:color="000000" w:fill="auto"/>
              </w:rPr>
            </w:pPr>
          </w:p>
        </w:tc>
        <w:tc>
          <w:tcPr>
            <w:tcW w:w="150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>⑤소</w:t>
            </w: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 xml:space="preserve"> 속</w:t>
            </w:r>
          </w:p>
        </w:tc>
        <w:tc>
          <w:tcPr>
            <w:tcW w:w="402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i/>
                <w:sz w:val="22"/>
                <w:u w:color="auto"/>
                <w:shd w:val="clear" w:color="000000" w:fill="auto"/>
              </w:rPr>
              <w:t>법정 명칭</w:t>
            </w:r>
          </w:p>
        </w:tc>
      </w:tr>
      <w:tr>
        <w:trPr>
          <w:trHeight w:val="655" w:hRule="atLeast"/>
        </w:trPr>
        <w:tc>
          <w:tcPr>
            <w:tcW w:w="1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>⑥직</w:t>
            </w: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 xml:space="preserve"> 급</w:t>
            </w:r>
          </w:p>
        </w:tc>
        <w:tc>
          <w:tcPr>
            <w:tcW w:w="32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spacing w:line="240" w:lineRule="auto"/>
              <w:rPr>
                <w:rFonts w:ascii="한컴 고딕" w:eastAsia="한컴 고딕" w:hAnsi="한컴 고딕" w:cs="한컴 고딕"/>
                <w:color w:val="000000"/>
                <w:sz w:val="22"/>
                <w:u w:color="auto"/>
                <w:shd w:val="clear" w:color="000000" w:fill="auto"/>
              </w:rPr>
            </w:pPr>
          </w:p>
        </w:tc>
        <w:tc>
          <w:tcPr>
            <w:tcW w:w="150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>⑦직</w:t>
            </w: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 xml:space="preserve"> 위</w:t>
            </w:r>
          </w:p>
          <w:p>
            <w:pPr>
              <w:pStyle w:val="a0"/>
              <w:widowControl w:val="off"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 xml:space="preserve">  대외직명</w:t>
            </w:r>
          </w:p>
        </w:tc>
        <w:tc>
          <w:tcPr>
            <w:tcW w:w="402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i/>
                <w:sz w:val="22"/>
                <w:u w:color="auto"/>
                <w:shd w:val="clear" w:color="000000" w:fill="auto"/>
              </w:rPr>
              <w:t>표창장에 기재될 사항으로</w:t>
            </w:r>
          </w:p>
          <w:p>
            <w:pPr>
              <w:pStyle w:val="a0"/>
              <w:widowControl w:val="off"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i/>
                <w:sz w:val="22"/>
                <w:u w:color="auto"/>
                <w:shd w:val="clear" w:color="000000" w:fill="auto"/>
              </w:rPr>
              <w:t>기관별 공식 대외직명 기재</w:t>
            </w:r>
          </w:p>
        </w:tc>
      </w:tr>
      <w:tr>
        <w:trPr>
          <w:trHeight w:val="655" w:hRule="atLeast"/>
        </w:trPr>
        <w:tc>
          <w:tcPr>
            <w:tcW w:w="1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>⑧공적기간</w:t>
            </w:r>
          </w:p>
        </w:tc>
        <w:tc>
          <w:tcPr>
            <w:tcW w:w="32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i/>
                <w:sz w:val="22"/>
                <w:u w:color="auto"/>
                <w:shd w:val="clear" w:color="000000" w:fill="auto"/>
              </w:rPr>
              <w:t>○년</w:t>
            </w:r>
            <w:r>
              <w:rPr>
                <w:rFonts w:ascii="한컴 고딕" w:eastAsia="한컴 고딕" w:hAnsi="한컴 고딕" w:cs="한컴 고딕"/>
                <w:i/>
                <w:sz w:val="22"/>
                <w:u w:color="auto"/>
                <w:shd w:val="clear" w:color="000000" w:fill="auto"/>
              </w:rPr>
              <w:t xml:space="preserve"> </w:t>
            </w:r>
            <w:r>
              <w:rPr>
                <w:rFonts w:ascii="한컴 고딕" w:eastAsia="한컴 고딕" w:hAnsi="한컴 고딕" w:cs="한컴 고딕"/>
                <w:i/>
                <w:sz w:val="22"/>
                <w:u w:color="auto"/>
                <w:shd w:val="clear" w:color="000000" w:fill="auto"/>
              </w:rPr>
              <w:t>○월로</w:t>
            </w:r>
            <w:r>
              <w:rPr>
                <w:rFonts w:ascii="한컴 고딕" w:eastAsia="한컴 고딕" w:hAnsi="한컴 고딕" w:cs="한컴 고딕"/>
                <w:i/>
                <w:sz w:val="22"/>
                <w:u w:color="auto"/>
                <w:shd w:val="clear" w:color="000000" w:fill="auto"/>
              </w:rPr>
              <w:t xml:space="preserve"> 기재 예)2</w:t>
            </w:r>
            <w:r>
              <w:rPr>
                <w:lang w:eastAsia="ko-KR"/>
                <w:rFonts w:ascii="한컴 고딕" w:eastAsia="한컴 고딕" w:hAnsi="한컴 고딕" w:cs="한컴 고딕"/>
                <w:i/>
                <w:sz w:val="22"/>
                <w:u w:color="auto"/>
                <w:shd w:val="clear" w:color="000000" w:fill="auto"/>
                <w:rtl w:val="off"/>
              </w:rPr>
              <w:t>4</w:t>
            </w:r>
            <w:r>
              <w:rPr>
                <w:rFonts w:ascii="한컴 고딕" w:eastAsia="한컴 고딕" w:hAnsi="한컴 고딕" w:cs="한컴 고딕"/>
                <w:i/>
                <w:sz w:val="22"/>
                <w:u w:color="auto"/>
                <w:shd w:val="clear" w:color="000000" w:fill="auto"/>
              </w:rPr>
              <w:t>년5월</w:t>
            </w:r>
          </w:p>
        </w:tc>
        <w:tc>
          <w:tcPr>
            <w:tcW w:w="150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>⑨</w:t>
            </w: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  <w:spacing w:val="-4"/>
              </w:rPr>
              <w:t xml:space="preserve">공적분야 </w:t>
            </w:r>
          </w:p>
        </w:tc>
        <w:tc>
          <w:tcPr>
            <w:tcW w:w="402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spacing w:line="240" w:lineRule="auto"/>
              <w:rPr>
                <w:rFonts w:ascii="한컴 고딕" w:eastAsia="한컴 고딕" w:hAnsi="한컴 고딕" w:cs="한컴 고딕"/>
                <w:color w:val="000000"/>
                <w:sz w:val="22"/>
                <w:u w:color="auto"/>
                <w:shd w:val="clear" w:color="000000" w:fill="auto"/>
                <w:spacing w:val="-8"/>
              </w:rPr>
            </w:pPr>
          </w:p>
        </w:tc>
      </w:tr>
      <w:tr>
        <w:trPr>
          <w:trHeight w:val="669" w:hRule="atLeast"/>
        </w:trPr>
        <w:tc>
          <w:tcPr>
            <w:tcW w:w="1048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>⑩공적요지</w:t>
            </w: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 xml:space="preserve">(70자 이내) </w:t>
            </w:r>
          </w:p>
        </w:tc>
      </w:tr>
      <w:tr>
        <w:trPr>
          <w:trHeight w:val="2284" w:hRule="atLeast"/>
        </w:trPr>
        <w:tc>
          <w:tcPr>
            <w:tcW w:w="1048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1"/>
              <w:ind w:left="0" w:firstLine="0"/>
              <w:widowControl w:val="off"/>
              <w:wordWrap w:val="off"/>
              <w:snapToGrid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i/>
                <w:u w:color="auto"/>
              </w:rPr>
              <w:t xml:space="preserve">공적요지는 향후 </w:t>
            </w:r>
            <w:r>
              <w:rPr>
                <w:rFonts w:ascii="한컴 고딕" w:eastAsia="한컴 고딕" w:hAnsi="한컴 고딕" w:cs="한컴 고딕"/>
                <w:i/>
                <w:u w:color="auto"/>
              </w:rPr>
              <w:t>｢수여증명서｣</w:t>
            </w:r>
            <w:r>
              <w:rPr>
                <w:rFonts w:ascii="한컴 고딕" w:eastAsia="한컴 고딕" w:hAnsi="한컴 고딕" w:cs="한컴 고딕"/>
                <w:i/>
                <w:u w:color="auto"/>
              </w:rPr>
              <w:t xml:space="preserve"> 등 발급 시 기재되는 사항으로,</w:t>
            </w:r>
          </w:p>
          <w:p>
            <w:pPr>
              <w:pStyle w:val="a1"/>
              <w:ind w:left="0" w:firstLine="0"/>
              <w:widowControl w:val="off"/>
              <w:wordWrap w:val="off"/>
              <w:snapToGrid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i/>
                <w:u w:color="auto"/>
              </w:rPr>
              <w:t>주된 공적내용을 6하 원칙에 따라 정확히(구체적, 계량적, 객관적) 70자 이내로 작성할 것</w:t>
            </w:r>
          </w:p>
          <w:p>
            <w:pPr>
              <w:pStyle w:val="a1"/>
              <w:ind w:left="0" w:firstLine="0"/>
              <w:widowControl w:val="off"/>
              <w:wordWrap w:val="off"/>
              <w:snapToGrid/>
              <w:spacing w:line="240" w:lineRule="auto"/>
              <w:rPr>
                <w:rFonts w:ascii="한컴 고딕" w:eastAsia="한컴 고딕" w:hAnsi="한컴 고딕" w:cs="한컴 고딕"/>
                <w:i/>
                <w:color w:val="000000"/>
                <w:u w:color="auto"/>
              </w:rPr>
            </w:pPr>
          </w:p>
          <w:p>
            <w:pPr>
              <w:pStyle w:val="a0"/>
              <w:widowControl w:val="off"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i/>
                <w:sz w:val="22"/>
                <w:u w:color="auto"/>
                <w:shd w:val="clear" w:color="000000" w:fill="auto"/>
              </w:rPr>
              <w:t xml:space="preserve"> 예) 상기 본인은 ‘00년부터 0000를 추진하는 등 ~~ 상생문화 확산에 크게 기여함.</w:t>
            </w:r>
          </w:p>
          <w:p>
            <w:pPr>
              <w:pStyle w:val="a1"/>
              <w:ind w:left="0" w:firstLine="0"/>
              <w:widowControl w:val="off"/>
              <w:wordWrap w:val="off"/>
              <w:snapToGrid/>
              <w:spacing w:line="240" w:lineRule="auto"/>
              <w:rPr>
                <w:lang w:eastAsia="ko-KR"/>
                <w:rFonts w:ascii="한컴 고딕" w:eastAsia="한컴 고딕" w:hAnsi="한컴 고딕" w:cs="한컴 고딕" w:hint="eastAsia"/>
                <w:i/>
                <w:color w:val="000000"/>
                <w:u w:color="auto"/>
                <w:rtl w:val="off"/>
              </w:rPr>
            </w:pPr>
          </w:p>
          <w:p>
            <w:pPr>
              <w:pStyle w:val="a1"/>
              <w:ind w:left="0" w:firstLine="0"/>
              <w:widowControl w:val="off"/>
              <w:wordWrap w:val="off"/>
              <w:snapToGrid/>
              <w:spacing w:line="240" w:lineRule="auto"/>
              <w:rPr>
                <w:rFonts w:ascii="한컴 고딕" w:eastAsia="한컴 고딕" w:hAnsi="한컴 고딕" w:cs="한컴 고딕"/>
                <w:i/>
                <w:color w:val="000000"/>
                <w:u w:color="auto"/>
              </w:rPr>
            </w:pPr>
          </w:p>
          <w:p>
            <w:pPr>
              <w:pStyle w:val="a1"/>
              <w:ind w:left="0" w:firstLine="0"/>
              <w:widowControl w:val="off"/>
              <w:wordWrap w:val="off"/>
              <w:snapToGrid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i/>
                <w:u w:color="auto"/>
              </w:rPr>
              <w:t xml:space="preserve"> </w:t>
            </w:r>
          </w:p>
        </w:tc>
      </w:tr>
      <w:tr>
        <w:trPr>
          <w:trHeight w:val="487" w:hRule="atLeast"/>
        </w:trPr>
        <w:tc>
          <w:tcPr>
            <w:tcW w:w="1048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>제        출       자</w:t>
            </w:r>
          </w:p>
        </w:tc>
      </w:tr>
      <w:tr>
        <w:trPr>
          <w:trHeight w:val="628" w:hRule="atLeast"/>
        </w:trPr>
        <w:tc>
          <w:tcPr>
            <w:tcW w:w="20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>⑪</w:t>
            </w: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 xml:space="preserve"> 소    속</w:t>
            </w:r>
          </w:p>
        </w:tc>
        <w:tc>
          <w:tcPr>
            <w:tcW w:w="399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spacing w:line="240" w:lineRule="auto"/>
              <w:rPr>
                <w:rFonts w:ascii="한컴 고딕" w:eastAsia="한컴 고딕" w:hAnsi="한컴 고딕" w:cs="한컴 고딕"/>
                <w:i/>
                <w:color w:val="000000"/>
                <w:sz w:val="22"/>
                <w:u w:color="auto"/>
                <w:shd w:val="clear" w:color="000000" w:fill="auto"/>
              </w:rPr>
            </w:pPr>
          </w:p>
        </w:tc>
        <w:tc>
          <w:tcPr>
            <w:tcW w:w="150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>⑫</w:t>
            </w: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 xml:space="preserve"> 직  위</w:t>
            </w:r>
          </w:p>
        </w:tc>
        <w:tc>
          <w:tcPr>
            <w:tcW w:w="2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spacing w:line="240" w:lineRule="auto"/>
              <w:rPr>
                <w:rFonts w:ascii="한컴 고딕" w:eastAsia="한컴 고딕" w:hAnsi="한컴 고딕" w:cs="한컴 고딕"/>
                <w:color w:val="000000"/>
                <w:sz w:val="22"/>
                <w:u w:color="auto"/>
                <w:shd w:val="clear" w:color="000000" w:fill="auto"/>
              </w:rPr>
            </w:pPr>
          </w:p>
        </w:tc>
      </w:tr>
      <w:tr>
        <w:trPr>
          <w:trHeight w:val="628" w:hRule="atLeast"/>
        </w:trPr>
        <w:tc>
          <w:tcPr>
            <w:tcW w:w="20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>⑬</w:t>
            </w: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 xml:space="preserve"> 직    급</w:t>
            </w:r>
          </w:p>
        </w:tc>
        <w:tc>
          <w:tcPr>
            <w:tcW w:w="399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spacing w:line="240" w:lineRule="auto"/>
              <w:rPr>
                <w:rFonts w:ascii="한컴 고딕" w:eastAsia="한컴 고딕" w:hAnsi="한컴 고딕" w:cs="한컴 고딕"/>
                <w:color w:val="000000"/>
                <w:sz w:val="22"/>
                <w:u w:color="auto"/>
                <w:shd w:val="clear" w:color="000000" w:fill="auto"/>
              </w:rPr>
            </w:pPr>
          </w:p>
        </w:tc>
        <w:tc>
          <w:tcPr>
            <w:tcW w:w="150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>⑭</w:t>
            </w: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 xml:space="preserve"> 성  명</w:t>
            </w:r>
          </w:p>
        </w:tc>
        <w:tc>
          <w:tcPr>
            <w:tcW w:w="2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w w:val="80"/>
                <w:sz w:val="22"/>
                <w:u w:color="auto"/>
                <w:shd w:val="clear" w:color="000000" w:fill="auto"/>
                <w:spacing w:val="-16"/>
              </w:rPr>
              <w:t xml:space="preserve">                 (서명)</w:t>
            </w:r>
          </w:p>
        </w:tc>
      </w:tr>
      <w:tr>
        <w:trPr>
          <w:trHeight w:val="1394" w:hRule="atLeast"/>
        </w:trPr>
        <w:tc>
          <w:tcPr>
            <w:tcW w:w="1048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ind w:left="300"/>
              <w:widowControl w:val="off"/>
              <w:spacing w:line="240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 xml:space="preserve">    위 기록이 사실과 다름없음을 확인합니다.</w:t>
            </w:r>
          </w:p>
          <w:p>
            <w:pPr>
              <w:pStyle w:val="a0"/>
              <w:ind w:left="300"/>
              <w:widowControl w:val="off"/>
              <w:spacing w:line="240"/>
              <w:rPr>
                <w:rFonts w:ascii="한컴 고딕" w:eastAsia="한컴 고딕" w:hAnsi="한컴 고딕" w:cs="한컴 고딕"/>
                <w:color w:val="000000"/>
                <w:sz w:val="22"/>
                <w:u w:color="auto"/>
                <w:shd w:val="clear" w:color="000000" w:fill="auto"/>
              </w:rPr>
            </w:pPr>
          </w:p>
          <w:p>
            <w:pPr>
              <w:pStyle w:val="a0"/>
              <w:ind w:left="300"/>
              <w:widowControl w:val="off"/>
              <w:wordWrap/>
              <w:jc w:val="center"/>
              <w:spacing w:line="240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>2025년     월      일</w:t>
            </w:r>
          </w:p>
        </w:tc>
      </w:tr>
      <w:tr>
        <w:trPr>
          <w:trHeight w:val="657" w:hRule="atLeast"/>
        </w:trPr>
        <w:tc>
          <w:tcPr>
            <w:tcW w:w="1048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left"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 xml:space="preserve"> </w:t>
            </w: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>⑮</w:t>
            </w: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 xml:space="preserve"> 추천자</w:t>
            </w:r>
            <w:r>
              <w:rPr>
                <w:rFonts w:ascii="한컴 고딕" w:eastAsia="한컴 고딕" w:hAnsi="한컴 고딕" w:cs="한컴 고딕"/>
                <w:color w:val="FF0000"/>
                <w:sz w:val="22"/>
                <w:u w:color="auto"/>
                <w:shd w:val="clear" w:color="000000" w:fill="auto"/>
              </w:rPr>
              <w:t xml:space="preserve">    </w:t>
            </w:r>
            <w:r>
              <w:rPr>
                <w:rFonts w:ascii="한컴 고딕" w:eastAsia="한컴 고딕" w:hAnsi="한컴 고딕" w:cs="한컴 고딕"/>
                <w:i/>
                <w:color w:val="082108"/>
                <w:sz w:val="22"/>
                <w:u w:color="auto"/>
                <w:shd w:val="clear" w:color="000000" w:fill="auto"/>
              </w:rPr>
              <w:t xml:space="preserve"> (있을 경우 기재)  </w:t>
            </w:r>
            <w:r>
              <w:rPr>
                <w:rFonts w:ascii="한컴 고딕" w:eastAsia="한컴 고딕" w:hAnsi="한컴 고딕" w:cs="한컴 고딕"/>
                <w:color w:val="082108"/>
                <w:sz w:val="22"/>
                <w:u w:color="auto"/>
                <w:shd w:val="clear" w:color="000000" w:fill="auto"/>
              </w:rPr>
              <w:t xml:space="preserve">     </w:t>
            </w: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 xml:space="preserve">   직위                 성명                 </w:t>
            </w:r>
            <w:r>
              <w:rPr>
                <w:rFonts w:ascii="한컴 고딕" w:eastAsia="한컴 고딕" w:hAnsi="한컴 고딕" w:cs="한컴 고딕"/>
                <w:w w:val="80"/>
                <w:sz w:val="22"/>
                <w:u w:color="auto"/>
                <w:shd w:val="clear" w:color="000000" w:fill="auto"/>
                <w:spacing w:val="-16"/>
              </w:rPr>
              <w:t>(서명)</w:t>
            </w: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 xml:space="preserve">         </w:t>
            </w:r>
          </w:p>
        </w:tc>
      </w:tr>
    </w:tbl>
    <w:p>
      <w:pPr>
        <w:pStyle w:val="a0"/>
        <w:widowControl w:val="off"/>
        <w:wordWrap/>
        <w:jc w:val="center"/>
        <w:rPr>
          <w:rFonts w:ascii="한컴 고딕" w:eastAsia="한컴 고딕" w:hAnsi="한컴 고딕" w:cs="한컴 고딕" w:hint="default"/>
          <w:u w:color="auto"/>
        </w:rPr>
      </w:pPr>
    </w:p>
    <w:p>
      <w:pPr>
        <w:pStyle w:val="a0"/>
        <w:widowControl w:val="off"/>
        <w:wordWrap/>
        <w:pBdr>
          <w:top w:val="none" w:sz="2" w:space="1" w:color="000000"/>
          <w:left w:val="none" w:sz="2" w:space="4" w:color="000000"/>
          <w:bottom w:val="none" w:sz="2" w:space="1" w:color="000000"/>
          <w:right w:val="none" w:sz="2" w:space="4" w:color="000000"/>
        </w:pBdr>
        <w:spacing w:line="240" w:lineRule="auto"/>
        <w:rPr>
          <w:rFonts w:ascii="한컴 고딕" w:eastAsia="한컴 고딕" w:hAnsi="한컴 고딕" w:cs="한컴 고딕" w:hint="default"/>
          <w:u w:color="auto"/>
        </w:rPr>
      </w:pPr>
      <w:r>
        <w:rPr>
          <w:rFonts w:ascii="한컴 고딕" w:eastAsia="한컴 고딕" w:hAnsi="한컴 고딕" w:cs="한컴 고딕"/>
          <w:sz w:val="24"/>
          <w:u w:color="auto"/>
          <w:shd w:val="clear" w:color="000000" w:fill="auto"/>
        </w:rPr>
        <w:t>2025년도 글로벌스탠더드경영대상 공적서를 아래와 같이 제출합니다.</w:t>
      </w:r>
    </w:p>
    <w:p>
      <w:pPr>
        <w:pStyle w:val="a0"/>
        <w:widowControl w:val="off"/>
        <w:wordWrap/>
        <w:pBdr>
          <w:top w:val="none" w:sz="2" w:space="1" w:color="000000"/>
          <w:left w:val="none" w:sz="2" w:space="4" w:color="000000"/>
          <w:bottom w:val="none" w:sz="2" w:space="1" w:color="000000"/>
          <w:right w:val="none" w:sz="2" w:space="4" w:color="000000"/>
        </w:pBdr>
        <w:spacing w:line="240" w:lineRule="auto"/>
        <w:rPr>
          <w:rFonts w:ascii="한컴 고딕" w:eastAsia="한컴 고딕" w:hAnsi="한컴 고딕" w:cs="한컴 고딕"/>
          <w:color w:val="000000"/>
          <w:sz w:val="24"/>
          <w:u w:color="auto"/>
          <w:shd w:val="clear" w:color="000000" w:fill="auto"/>
        </w:rPr>
      </w:pPr>
    </w:p>
    <w:p>
      <w:pPr>
        <w:pStyle w:val="a0"/>
        <w:widowControl w:val="off"/>
        <w:wordWrap/>
        <w:pBdr>
          <w:top w:val="none" w:sz="2" w:space="1" w:color="000000"/>
          <w:left w:val="none" w:sz="2" w:space="4" w:color="000000"/>
          <w:bottom w:val="none" w:sz="2" w:space="1" w:color="000000"/>
          <w:right w:val="none" w:sz="2" w:space="4" w:color="000000"/>
        </w:pBdr>
        <w:spacing w:line="240" w:lineRule="auto"/>
        <w:rPr>
          <w:rFonts w:ascii="한컴 고딕" w:eastAsia="한컴 고딕" w:hAnsi="한컴 고딕" w:cs="한컴 고딕" w:hint="default"/>
          <w:b/>
          <w:bCs/>
          <w:u w:color="auto"/>
        </w:rPr>
      </w:pPr>
      <w:r>
        <w:rPr>
          <w:rFonts w:ascii="한컴 고딕" w:eastAsia="한컴 고딕" w:hAnsi="한컴 고딕" w:cs="한컴 고딕"/>
          <w:b/>
          <w:bCs/>
          <w:sz w:val="30"/>
          <w:u w:color="auto"/>
          <w:shd w:val="clear" w:color="000000" w:fill="auto"/>
        </w:rPr>
        <w:t>한국경영인증원 귀중</w:t>
      </w:r>
    </w:p>
    <w:tbl>
      <w:tblPr>
        <w:tblOverlap w:val="never"/>
        <w:tblW w:w="1048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059"/>
        <w:gridCol w:w="2798"/>
        <w:gridCol w:w="2116"/>
        <w:gridCol w:w="3515"/>
      </w:tblGrid>
      <w:tr>
        <w:trPr>
          <w:trHeight w:val="656" w:hRule="atLeast"/>
        </w:trPr>
        <w:tc>
          <w:tcPr>
            <w:tcW w:w="1048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>⑯주</w:t>
            </w: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 xml:space="preserve">  요  경  력</w:t>
            </w:r>
          </w:p>
        </w:tc>
      </w:tr>
      <w:tr>
        <w:trPr>
          <w:trHeight w:val="656" w:hRule="atLeast"/>
        </w:trPr>
        <w:tc>
          <w:tcPr>
            <w:tcW w:w="20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 xml:space="preserve"> 년 월 일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>이     력</w:t>
            </w:r>
          </w:p>
        </w:tc>
        <w:tc>
          <w:tcPr>
            <w:tcW w:w="21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 xml:space="preserve"> 년 월 일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>이     력</w:t>
            </w:r>
          </w:p>
        </w:tc>
      </w:tr>
      <w:tr>
        <w:trPr>
          <w:trHeight w:val="716" w:hRule="atLeast"/>
        </w:trPr>
        <w:tc>
          <w:tcPr>
            <w:tcW w:w="20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color w:val="0000FF"/>
                <w:sz w:val="22"/>
                <w:u w:color="auto"/>
                <w:shd w:val="clear" w:color="000000" w:fill="auto"/>
                <w:spacing w:val="-9"/>
              </w:rPr>
              <w:t>‘12.01.01~’13.12.31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i/>
                <w:color w:val="808080"/>
                <w:sz w:val="22"/>
                <w:u w:color="auto"/>
                <w:shd w:val="clear" w:color="000000" w:fill="auto"/>
                <w:spacing w:val="-5"/>
              </w:rPr>
              <w:t>주요경력이 모두 포함되도록</w:t>
            </w:r>
            <w:r>
              <w:rPr>
                <w:rFonts w:ascii="한컴 고딕" w:eastAsia="한컴 고딕" w:hAnsi="한컴 고딕" w:cs="한컴 고딕"/>
                <w:i/>
                <w:color w:val="808080"/>
                <w:sz w:val="22"/>
                <w:u w:color="auto"/>
                <w:shd w:val="clear" w:color="000000" w:fill="auto"/>
              </w:rPr>
              <w:t xml:space="preserve"> 하고 가능한 각 경력별</w:t>
            </w:r>
          </w:p>
          <w:p>
            <w:pPr>
              <w:pStyle w:val="a0"/>
              <w:widowControl w:val="off"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i/>
                <w:color w:val="808080"/>
                <w:sz w:val="22"/>
                <w:u w:color="auto"/>
                <w:shd w:val="clear" w:color="000000" w:fill="auto"/>
              </w:rPr>
              <w:t>연월일을 정확히 기재</w:t>
            </w:r>
          </w:p>
        </w:tc>
        <w:tc>
          <w:tcPr>
            <w:tcW w:w="21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rPr>
                <w:rFonts w:ascii="한컴 고딕" w:eastAsia="한컴 고딕" w:hAnsi="한컴 고딕" w:cs="한컴 고딕"/>
                <w:color w:val="0000FF"/>
                <w:sz w:val="22"/>
                <w:u w:color="auto"/>
                <w:shd w:val="clear" w:color="000000" w:fill="auto"/>
                <w:spacing w:val="-9"/>
              </w:rPr>
            </w:pP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rPr>
                <w:rFonts w:ascii="한컴 고딕" w:eastAsia="한컴 고딕" w:hAnsi="한컴 고딕" w:cs="한컴 고딕"/>
                <w:color w:val="0000FF"/>
                <w:sz w:val="22"/>
                <w:u w:color="auto"/>
                <w:shd w:val="clear" w:color="000000" w:fill="auto"/>
                <w:spacing w:val="-9"/>
              </w:rPr>
            </w:pPr>
          </w:p>
        </w:tc>
      </w:tr>
      <w:tr>
        <w:trPr>
          <w:trHeight w:val="716" w:hRule="atLeast"/>
        </w:trPr>
        <w:tc>
          <w:tcPr>
            <w:tcW w:w="20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rPr>
                <w:rFonts w:ascii="한컴 고딕" w:eastAsia="한컴 고딕" w:hAnsi="한컴 고딕" w:cs="한컴 고딕"/>
                <w:color w:val="0000FF"/>
                <w:sz w:val="22"/>
                <w:u w:color="auto"/>
                <w:shd w:val="clear" w:color="000000" w:fill="auto"/>
                <w:spacing w:val="-9"/>
              </w:rPr>
            </w:pP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rPr>
                <w:rFonts w:ascii="한컴 고딕" w:eastAsia="한컴 고딕" w:hAnsi="한컴 고딕" w:cs="한컴 고딕"/>
                <w:color w:val="0000FF"/>
                <w:sz w:val="22"/>
                <w:u w:color="auto"/>
                <w:shd w:val="clear" w:color="000000" w:fill="auto"/>
                <w:spacing w:val="-9"/>
              </w:rPr>
            </w:pPr>
          </w:p>
        </w:tc>
        <w:tc>
          <w:tcPr>
            <w:tcW w:w="21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rPr>
                <w:rFonts w:ascii="한컴 고딕" w:eastAsia="한컴 고딕" w:hAnsi="한컴 고딕" w:cs="한컴 고딕"/>
                <w:color w:val="0000FF"/>
                <w:sz w:val="22"/>
                <w:u w:color="auto"/>
                <w:shd w:val="clear" w:color="000000" w:fill="auto"/>
                <w:spacing w:val="-9"/>
              </w:rPr>
            </w:pP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rPr>
                <w:rFonts w:ascii="한컴 고딕" w:eastAsia="한컴 고딕" w:hAnsi="한컴 고딕" w:cs="한컴 고딕"/>
                <w:color w:val="0000FF"/>
                <w:sz w:val="22"/>
                <w:u w:color="auto"/>
                <w:shd w:val="clear" w:color="000000" w:fill="auto"/>
                <w:spacing w:val="-9"/>
              </w:rPr>
            </w:pPr>
          </w:p>
        </w:tc>
      </w:tr>
      <w:tr>
        <w:trPr>
          <w:trHeight w:val="716" w:hRule="atLeast"/>
        </w:trPr>
        <w:tc>
          <w:tcPr>
            <w:tcW w:w="20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rPr>
                <w:rFonts w:ascii="한컴 고딕" w:eastAsia="한컴 고딕" w:hAnsi="한컴 고딕" w:cs="한컴 고딕"/>
                <w:color w:val="0000FF"/>
                <w:sz w:val="22"/>
                <w:u w:color="auto"/>
                <w:shd w:val="clear" w:color="000000" w:fill="auto"/>
                <w:spacing w:val="-9"/>
              </w:rPr>
            </w:pP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rPr>
                <w:rFonts w:ascii="한컴 고딕" w:eastAsia="한컴 고딕" w:hAnsi="한컴 고딕" w:cs="한컴 고딕"/>
                <w:color w:val="0000FF"/>
                <w:sz w:val="22"/>
                <w:u w:color="auto"/>
                <w:shd w:val="clear" w:color="000000" w:fill="auto"/>
                <w:spacing w:val="-9"/>
              </w:rPr>
            </w:pPr>
          </w:p>
        </w:tc>
        <w:tc>
          <w:tcPr>
            <w:tcW w:w="21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rPr>
                <w:rFonts w:ascii="한컴 고딕" w:eastAsia="한컴 고딕" w:hAnsi="한컴 고딕" w:cs="한컴 고딕"/>
                <w:color w:val="0000FF"/>
                <w:sz w:val="22"/>
                <w:u w:color="auto"/>
                <w:shd w:val="clear" w:color="000000" w:fill="auto"/>
                <w:spacing w:val="-9"/>
              </w:rPr>
            </w:pP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rPr>
                <w:rFonts w:ascii="한컴 고딕" w:eastAsia="한컴 고딕" w:hAnsi="한컴 고딕" w:cs="한컴 고딕"/>
                <w:color w:val="0000FF"/>
                <w:sz w:val="22"/>
                <w:u w:color="auto"/>
                <w:shd w:val="clear" w:color="000000" w:fill="auto"/>
                <w:spacing w:val="-9"/>
              </w:rPr>
            </w:pPr>
          </w:p>
        </w:tc>
      </w:tr>
      <w:tr>
        <w:trPr>
          <w:trHeight w:val="656" w:hRule="atLeast"/>
        </w:trPr>
        <w:tc>
          <w:tcPr>
            <w:tcW w:w="1048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>⑰포상기록</w:t>
            </w: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 xml:space="preserve"> (훈장</w:t>
            </w: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>․포장․표창별로</w:t>
            </w: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 xml:space="preserve"> 기록)</w:t>
            </w:r>
          </w:p>
        </w:tc>
      </w:tr>
      <w:tr>
        <w:trPr>
          <w:trHeight w:val="656" w:hRule="atLeast"/>
        </w:trPr>
        <w:tc>
          <w:tcPr>
            <w:tcW w:w="20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 xml:space="preserve"> 년 월 일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>내     용</w:t>
            </w:r>
          </w:p>
        </w:tc>
        <w:tc>
          <w:tcPr>
            <w:tcW w:w="21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 xml:space="preserve"> 년 월 일</w:t>
            </w: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>내     용</w:t>
            </w:r>
          </w:p>
        </w:tc>
      </w:tr>
      <w:tr>
        <w:trPr>
          <w:trHeight w:val="656" w:hRule="atLeast"/>
        </w:trPr>
        <w:tc>
          <w:tcPr>
            <w:tcW w:w="20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color w:val="0000FF"/>
                <w:sz w:val="22"/>
                <w:u w:color="auto"/>
                <w:shd w:val="clear" w:color="000000" w:fill="auto"/>
                <w:spacing w:val="-9"/>
              </w:rPr>
              <w:t>2025.03.20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i/>
                <w:color w:val="808080"/>
                <w:sz w:val="22"/>
                <w:u w:color="auto"/>
                <w:shd w:val="clear" w:color="000000" w:fill="auto"/>
                <w:spacing w:val="-10"/>
              </w:rPr>
              <w:t>포상 기록이 누락되지 않도록</w:t>
            </w:r>
            <w:r>
              <w:rPr>
                <w:rFonts w:ascii="한컴 고딕" w:eastAsia="한컴 고딕" w:hAnsi="한컴 고딕" w:cs="한컴 고딕"/>
                <w:i/>
                <w:color w:val="808080"/>
                <w:sz w:val="22"/>
                <w:u w:color="auto"/>
                <w:shd w:val="clear" w:color="000000" w:fill="auto"/>
              </w:rPr>
              <w:t xml:space="preserve"> </w:t>
            </w:r>
            <w:r>
              <w:rPr>
                <w:rFonts w:ascii="한컴 고딕" w:eastAsia="한컴 고딕" w:hAnsi="한컴 고딕" w:cs="한컴 고딕"/>
                <w:i/>
                <w:color w:val="808080"/>
                <w:sz w:val="22"/>
                <w:u w:color="auto"/>
                <w:shd w:val="clear" w:color="000000" w:fill="auto"/>
                <w:spacing w:val="-11"/>
              </w:rPr>
              <w:t>하고 연월일까지 정확히 기재</w:t>
            </w:r>
          </w:p>
        </w:tc>
        <w:tc>
          <w:tcPr>
            <w:tcW w:w="21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rPr>
                <w:rFonts w:ascii="한컴 고딕" w:eastAsia="한컴 고딕" w:hAnsi="한컴 고딕" w:cs="한컴 고딕"/>
                <w:color w:val="0000FF"/>
                <w:sz w:val="22"/>
                <w:u w:color="auto"/>
                <w:shd w:val="clear" w:color="000000" w:fill="auto"/>
                <w:spacing w:val="-9"/>
              </w:rPr>
            </w:pP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rPr>
                <w:rFonts w:ascii="한컴 고딕" w:eastAsia="한컴 고딕" w:hAnsi="한컴 고딕" w:cs="한컴 고딕"/>
                <w:color w:val="0000FF"/>
                <w:sz w:val="22"/>
                <w:u w:color="auto"/>
                <w:shd w:val="clear" w:color="000000" w:fill="auto"/>
                <w:spacing w:val="-9"/>
              </w:rPr>
            </w:pPr>
          </w:p>
        </w:tc>
      </w:tr>
      <w:tr>
        <w:trPr>
          <w:trHeight w:val="656" w:hRule="atLeast"/>
        </w:trPr>
        <w:tc>
          <w:tcPr>
            <w:tcW w:w="20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rPr>
                <w:rFonts w:ascii="한컴 고딕" w:eastAsia="한컴 고딕" w:hAnsi="한컴 고딕" w:cs="한컴 고딕"/>
                <w:color w:val="0000FF"/>
                <w:sz w:val="22"/>
                <w:u w:color="auto"/>
                <w:shd w:val="clear" w:color="000000" w:fill="auto"/>
                <w:spacing w:val="-9"/>
              </w:rPr>
            </w:pP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rPr>
                <w:rFonts w:ascii="한컴 고딕" w:eastAsia="한컴 고딕" w:hAnsi="한컴 고딕" w:cs="한컴 고딕"/>
                <w:color w:val="0000FF"/>
                <w:sz w:val="22"/>
                <w:u w:color="auto"/>
                <w:shd w:val="clear" w:color="000000" w:fill="auto"/>
                <w:spacing w:val="-9"/>
              </w:rPr>
            </w:pPr>
          </w:p>
        </w:tc>
        <w:tc>
          <w:tcPr>
            <w:tcW w:w="21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rPr>
                <w:rFonts w:ascii="한컴 고딕" w:eastAsia="한컴 고딕" w:hAnsi="한컴 고딕" w:cs="한컴 고딕"/>
                <w:color w:val="0000FF"/>
                <w:sz w:val="22"/>
                <w:u w:color="auto"/>
                <w:shd w:val="clear" w:color="000000" w:fill="auto"/>
                <w:spacing w:val="-9"/>
              </w:rPr>
            </w:pPr>
          </w:p>
        </w:tc>
        <w:tc>
          <w:tcPr>
            <w:tcW w:w="3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rPr>
                <w:rFonts w:ascii="한컴 고딕" w:eastAsia="한컴 고딕" w:hAnsi="한컴 고딕" w:cs="한컴 고딕"/>
                <w:color w:val="0000FF"/>
                <w:sz w:val="22"/>
                <w:u w:color="auto"/>
                <w:shd w:val="clear" w:color="000000" w:fill="auto"/>
                <w:spacing w:val="-9"/>
              </w:rPr>
            </w:pPr>
          </w:p>
        </w:tc>
      </w:tr>
      <w:tr>
        <w:trPr>
          <w:trHeight w:val="656" w:hRule="atLeast"/>
        </w:trPr>
        <w:tc>
          <w:tcPr>
            <w:tcW w:w="1048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>⑱</w:t>
            </w:r>
            <w:r>
              <w:rPr>
                <w:rFonts w:ascii="한컴 고딕" w:eastAsia="한컴 고딕" w:hAnsi="한컴 고딕" w:cs="한컴 고딕"/>
                <w:sz w:val="22"/>
                <w:u w:color="auto"/>
                <w:spacing w:val="-3"/>
              </w:rPr>
              <w:t xml:space="preserve"> 한국경영인증원 관련 참여 사항 기재</w:t>
            </w:r>
          </w:p>
        </w:tc>
      </w:tr>
      <w:tr>
        <w:trPr>
          <w:trHeight w:val="2900" w:hRule="atLeast"/>
        </w:trPr>
        <w:tc>
          <w:tcPr>
            <w:tcW w:w="1048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ind w:left="238" w:hanging="238"/>
              <w:widowControl w:val="off"/>
              <w:spacing w:line="312" w:lineRule="auto"/>
              <w:rPr>
                <w:rFonts w:ascii="한컴 고딕" w:eastAsia="한컴 고딕" w:hAnsi="한컴 고딕" w:cs="한컴 고딕"/>
                <w:color w:val="0000FF"/>
                <w:sz w:val="22"/>
                <w:u w:color="auto"/>
                <w:shd w:val="clear" w:color="000000" w:fill="auto"/>
              </w:rPr>
            </w:pPr>
          </w:p>
        </w:tc>
      </w:tr>
      <w:tr>
        <w:trPr>
          <w:trHeight w:val="656" w:hRule="atLeast"/>
        </w:trPr>
        <w:tc>
          <w:tcPr>
            <w:tcW w:w="1048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>⑲</w:t>
            </w: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 xml:space="preserve"> </w:t>
            </w:r>
            <w:r>
              <w:rPr>
                <w:rFonts w:ascii="한컴 고딕" w:eastAsia="한컴 고딕" w:hAnsi="한컴 고딕" w:cs="한컴 고딕"/>
                <w:sz w:val="22"/>
                <w:u w:color="auto"/>
                <w:spacing w:val="-3"/>
              </w:rPr>
              <w:t>해당 부문 사회적 물의 관련 기록(최근 3년 이내)</w:t>
            </w:r>
          </w:p>
        </w:tc>
      </w:tr>
      <w:tr>
        <w:trPr>
          <w:trHeight w:val="2900" w:hRule="atLeast"/>
        </w:trPr>
        <w:tc>
          <w:tcPr>
            <w:tcW w:w="1048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ind w:left="238" w:hanging="238"/>
              <w:widowControl w:val="off"/>
              <w:spacing w:line="312" w:lineRule="auto"/>
              <w:rPr>
                <w:rFonts w:ascii="한컴 고딕" w:eastAsia="한컴 고딕" w:hAnsi="한컴 고딕" w:cs="한컴 고딕"/>
                <w:color w:val="0000FF"/>
                <w:sz w:val="22"/>
                <w:u w:color="auto"/>
                <w:shd w:val="clear" w:color="000000" w:fill="auto"/>
              </w:rPr>
            </w:pPr>
          </w:p>
        </w:tc>
      </w:tr>
    </w:tbl>
    <w:p>
      <w:pPr>
        <w:pStyle w:val="a0"/>
        <w:widowControl w:val="off"/>
        <w:wordWrap/>
        <w:pBdr>
          <w:top w:val="none" w:sz="2" w:space="1" w:color="000000"/>
          <w:left w:val="none" w:sz="2" w:space="4" w:color="000000"/>
          <w:bottom w:val="none" w:sz="2" w:space="1" w:color="000000"/>
          <w:right w:val="none" w:sz="2" w:space="4" w:color="000000"/>
        </w:pBdr>
        <w:spacing w:line="240" w:lineRule="auto"/>
      </w:pPr>
    </w:p>
    <w:p>
      <w:r>
        <w:br w:type="page"/>
      </w:r>
    </w:p>
    <w:tbl>
      <w:tblPr>
        <w:tblOverlap w:val="never"/>
        <w:tblW w:w="10493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645"/>
        <w:gridCol w:w="8848"/>
      </w:tblGrid>
      <w:tr>
        <w:trPr>
          <w:trHeight w:val="742" w:hRule="atLeast"/>
        </w:trPr>
        <w:tc>
          <w:tcPr>
            <w:tcW w:w="104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AF3DB"/>
            <w:vAlign w:val="center"/>
          </w:tcPr>
          <w:p>
            <w:pPr>
              <w:pStyle w:val="a0"/>
              <w:widowControl w:val="off"/>
              <w:wordWrap/>
              <w:jc w:val="center"/>
              <w:spacing w:line="240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>⑳</w:t>
            </w:r>
            <w:r>
              <w:rPr>
                <w:rFonts w:ascii="한컴 고딕" w:eastAsia="한컴 고딕" w:hAnsi="한컴 고딕" w:cs="한컴 고딕"/>
                <w:sz w:val="22"/>
                <w:u w:color="auto"/>
                <w:shd w:val="clear" w:color="000000" w:fill="auto"/>
              </w:rPr>
              <w:t xml:space="preserve"> </w:t>
            </w:r>
            <w:r>
              <w:rPr>
                <w:rFonts w:ascii="한컴 고딕" w:eastAsia="한컴 고딕" w:hAnsi="한컴 고딕" w:cs="한컴 고딕"/>
                <w:b/>
                <w:sz w:val="24"/>
                <w:u w:color="auto"/>
                <w:spacing w:val="-4"/>
              </w:rPr>
              <w:t>공적사항 기술내역</w:t>
            </w:r>
          </w:p>
        </w:tc>
      </w:tr>
      <w:tr>
        <w:trPr>
          <w:trHeight w:val="12300" w:hRule="atLeast"/>
        </w:trPr>
        <w:tc>
          <w:tcPr>
            <w:tcW w:w="16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widowControl w:val="off"/>
              <w:wordWrap/>
              <w:jc w:val="center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</w:rPr>
              <w:t>우수공적</w:t>
            </w:r>
          </w:p>
          <w:p>
            <w:pPr>
              <w:pStyle w:val="a0"/>
              <w:widowControl w:val="off"/>
              <w:wordWrap/>
              <w:jc w:val="center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sz w:val="22"/>
                <w:u w:color="auto"/>
              </w:rPr>
              <w:t>활동 및 성과</w:t>
            </w:r>
          </w:p>
        </w:tc>
        <w:tc>
          <w:tcPr>
            <w:tcW w:w="8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0"/>
              <w:ind w:left="390" w:hanging="390"/>
              <w:widowControl w:val="off"/>
              <w:spacing w:line="312" w:lineRule="auto"/>
              <w:rPr>
                <w:rFonts w:ascii="한컴 고딕" w:eastAsia="한컴 고딕" w:hAnsi="한컴 고딕" w:cs="한컴 고딕"/>
                <w:color w:val="3057B9"/>
                <w:sz w:val="22"/>
                <w:u w:color="auto"/>
                <w:shd w:val="clear" w:color="000000" w:fill="auto"/>
                <w:spacing w:val="-2"/>
              </w:rPr>
            </w:pPr>
          </w:p>
          <w:p>
            <w:pPr>
              <w:pStyle w:val="a0"/>
              <w:ind w:left="325" w:hanging="325"/>
              <w:widowControl w:val="off"/>
              <w:spacing w:line="336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color w:val="3057B9"/>
                <w:sz w:val="22"/>
                <w:u w:color="auto"/>
                <w:spacing w:val="-2"/>
              </w:rPr>
              <w:t>○</w:t>
            </w:r>
            <w:r>
              <w:rPr>
                <w:rFonts w:ascii="한컴 고딕" w:eastAsia="한컴 고딕" w:hAnsi="한컴 고딕" w:cs="한컴 고딕"/>
                <w:color w:val="3057B9"/>
                <w:sz w:val="22"/>
                <w:u w:color="auto"/>
                <w:shd w:val="clear" w:color="000000" w:fill="auto"/>
                <w:spacing w:val="-2"/>
              </w:rPr>
              <w:t xml:space="preserve"> ‘공적내용’은 6하 원칙에 의거하여 서술식으로 정확히(구체적, 계량적, 객관적) 작성</w:t>
            </w:r>
          </w:p>
          <w:p>
            <w:pPr>
              <w:pStyle w:val="a0"/>
              <w:ind w:left="598" w:hanging="598"/>
              <w:widowControl w:val="off"/>
              <w:spacing w:line="312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color w:val="3057B9"/>
                <w:sz w:val="22"/>
                <w:u w:color="auto"/>
                <w:shd w:val="clear" w:color="000000" w:fill="auto"/>
                <w:spacing w:val="-2"/>
              </w:rPr>
              <w:t xml:space="preserve">    </w:t>
            </w:r>
            <w:r>
              <w:rPr>
                <w:rFonts w:ascii="한컴 고딕" w:eastAsia="한컴 고딕" w:hAnsi="한컴 고딕" w:cs="한컴 고딕"/>
                <w:b/>
                <w:color w:val="3057B9"/>
                <w:sz w:val="22"/>
                <w:u w:color="auto"/>
                <w:shd w:val="clear" w:color="000000" w:fill="auto"/>
                <w:spacing w:val="-2"/>
              </w:rPr>
              <w:t xml:space="preserve">* </w:t>
            </w:r>
            <w:r>
              <w:rPr>
                <w:rFonts w:ascii="한컴 고딕" w:eastAsia="한컴 고딕" w:hAnsi="한컴 고딕" w:cs="한컴 고딕"/>
                <w:color w:val="3057B9"/>
                <w:sz w:val="22"/>
                <w:u w:color="auto"/>
                <w:shd w:val="clear" w:color="000000" w:fill="auto"/>
                <w:spacing w:val="-2"/>
              </w:rPr>
              <w:t xml:space="preserve">공적내용을 부정확하게 작성하거나 사진, 관련 언론보도기사 등 기타자료를 별도의 서식을 활용하거나 책자를 만들어 제출하는 것은 불가 </w:t>
            </w:r>
          </w:p>
          <w:p>
            <w:pPr>
              <w:pStyle w:val="a0"/>
              <w:ind w:left="598" w:hanging="598"/>
              <w:widowControl w:val="off"/>
              <w:spacing w:line="312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b/>
                <w:color w:val="3057B9"/>
                <w:sz w:val="22"/>
                <w:u w:color="auto"/>
                <w:shd w:val="clear" w:color="000000" w:fill="auto"/>
                <w:spacing w:val="-2"/>
              </w:rPr>
              <w:t xml:space="preserve">    *</w:t>
            </w:r>
            <w:r>
              <w:rPr>
                <w:rFonts w:ascii="한컴 고딕" w:eastAsia="한컴 고딕" w:hAnsi="한컴 고딕" w:cs="한컴 고딕"/>
                <w:color w:val="3057B9"/>
                <w:sz w:val="22"/>
                <w:u w:color="auto"/>
                <w:shd w:val="clear" w:color="000000" w:fill="auto"/>
                <w:spacing w:val="-2"/>
              </w:rPr>
              <w:t xml:space="preserve"> 사적 목적의 단순 행위 기재 지양, 공익성을 포함한 내용 기재</w:t>
            </w:r>
          </w:p>
          <w:p>
            <w:pPr>
              <w:pStyle w:val="a0"/>
              <w:ind w:left="390" w:hanging="390"/>
              <w:widowControl w:val="off"/>
              <w:spacing w:line="312" w:lineRule="auto"/>
              <w:rPr>
                <w:rFonts w:ascii="한컴 고딕" w:eastAsia="한컴 고딕" w:hAnsi="한컴 고딕" w:cs="한컴 고딕"/>
                <w:color w:val="000000"/>
                <w:sz w:val="24"/>
                <w:u w:color="auto"/>
                <w:shd w:val="clear" w:color="000000" w:fill="auto"/>
                <w:spacing w:val="-2"/>
              </w:rPr>
            </w:pPr>
          </w:p>
          <w:p>
            <w:pPr>
              <w:pStyle w:val="a0"/>
              <w:ind w:left="390" w:hanging="390"/>
              <w:widowControl w:val="off"/>
              <w:spacing w:line="312" w:lineRule="auto"/>
              <w:rPr>
                <w:rFonts w:ascii="한컴 고딕" w:eastAsia="한컴 고딕" w:hAnsi="한컴 고딕" w:cs="한컴 고딕"/>
                <w:color w:val="000000"/>
                <w:sz w:val="24"/>
                <w:u w:color="auto"/>
                <w:shd w:val="clear" w:color="000000" w:fill="auto"/>
                <w:spacing w:val="-2"/>
              </w:rPr>
            </w:pPr>
          </w:p>
          <w:p>
            <w:pPr>
              <w:pStyle w:val="a0"/>
              <w:ind w:left="325" w:hanging="325"/>
              <w:widowControl w:val="off"/>
              <w:spacing w:line="336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color w:val="3057B9"/>
                <w:sz w:val="22"/>
                <w:u w:color="auto"/>
                <w:spacing w:val="-2"/>
              </w:rPr>
              <w:t>○</w:t>
            </w:r>
            <w:r>
              <w:rPr>
                <w:rFonts w:ascii="한컴 고딕" w:eastAsia="한컴 고딕" w:hAnsi="한컴 고딕" w:cs="한컴 고딕"/>
                <w:color w:val="3057B9"/>
                <w:sz w:val="22"/>
                <w:u w:color="auto"/>
                <w:spacing w:val="-2"/>
              </w:rPr>
              <w:t xml:space="preserve"> 당해 추진했거나 추진하여 성과를 이룬 개인 공적 우수활동을 사례 중심으로 기술 </w:t>
            </w:r>
          </w:p>
          <w:p>
            <w:pPr>
              <w:pStyle w:val="a0"/>
              <w:ind w:left="763" w:hanging="763"/>
              <w:widowControl w:val="off"/>
              <w:spacing w:line="336" w:lineRule="auto"/>
              <w:rPr>
                <w:rFonts w:ascii="한컴 고딕" w:eastAsia="한컴 고딕" w:hAnsi="한컴 고딕" w:cs="한컴 고딕"/>
                <w:color w:val="3057B9"/>
                <w:sz w:val="22"/>
                <w:u w:color="auto"/>
                <w:spacing w:val="-2"/>
              </w:rPr>
            </w:pPr>
          </w:p>
          <w:p>
            <w:pPr>
              <w:pStyle w:val="a0"/>
              <w:ind w:left="763" w:hanging="763"/>
              <w:widowControl w:val="off"/>
              <w:spacing w:line="336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color w:val="3057B9"/>
                <w:sz w:val="22"/>
                <w:u w:color="auto"/>
                <w:spacing w:val="-2"/>
              </w:rPr>
              <w:t xml:space="preserve">   </w:t>
            </w:r>
            <w:r>
              <w:rPr>
                <w:rFonts w:ascii="한컴 고딕" w:eastAsia="한컴 고딕" w:hAnsi="한컴 고딕" w:cs="한컴 고딕"/>
                <w:color w:val="3057B9"/>
                <w:sz w:val="22"/>
                <w:u w:color="auto"/>
                <w:spacing w:val="-2"/>
              </w:rPr>
              <w:t>①</w:t>
            </w:r>
            <w:r>
              <w:rPr>
                <w:rFonts w:ascii="한컴 고딕" w:eastAsia="한컴 고딕" w:hAnsi="한컴 고딕" w:cs="한컴 고딕"/>
                <w:color w:val="3057B9"/>
                <w:sz w:val="22"/>
                <w:u w:color="auto"/>
                <w:spacing w:val="-2"/>
              </w:rPr>
              <w:t xml:space="preserve"> 활동 </w:t>
            </w:r>
            <w:r>
              <w:rPr>
                <w:rFonts w:ascii="한컴 고딕" w:eastAsia="한컴 고딕" w:hAnsi="한컴 고딕" w:cs="한컴 고딕"/>
                <w:b/>
                <w:color w:val="3057B9"/>
                <w:sz w:val="22"/>
                <w:u w:color="auto"/>
                <w:spacing w:val="-2"/>
              </w:rPr>
              <w:t>내용의 적절성 여부</w:t>
            </w:r>
            <w:r>
              <w:rPr>
                <w:rFonts w:ascii="한컴 고딕" w:eastAsia="한컴 고딕" w:hAnsi="한컴 고딕" w:cs="한컴 고딕"/>
                <w:color w:val="3057B9"/>
                <w:sz w:val="22"/>
                <w:u w:color="auto"/>
                <w:spacing w:val="-2"/>
              </w:rPr>
              <w:t xml:space="preserve"> 포함</w:t>
            </w:r>
          </w:p>
          <w:p>
            <w:pPr>
              <w:pStyle w:val="a0"/>
              <w:ind w:left="763" w:hanging="763"/>
              <w:widowControl w:val="off"/>
              <w:spacing w:line="336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color w:val="3057B9"/>
                <w:sz w:val="22"/>
                <w:u w:color="auto"/>
                <w:spacing w:val="-2"/>
              </w:rPr>
              <w:t xml:space="preserve">   </w:t>
            </w:r>
            <w:r>
              <w:rPr>
                <w:rFonts w:ascii="한컴 고딕" w:eastAsia="한컴 고딕" w:hAnsi="한컴 고딕" w:cs="한컴 고딕"/>
                <w:color w:val="3057B9"/>
                <w:sz w:val="22"/>
                <w:u w:color="auto"/>
                <w:spacing w:val="-2"/>
              </w:rPr>
              <w:t>②</w:t>
            </w:r>
            <w:r>
              <w:rPr>
                <w:rFonts w:ascii="한컴 고딕" w:eastAsia="한컴 고딕" w:hAnsi="한컴 고딕" w:cs="한컴 고딕"/>
                <w:color w:val="3057B9"/>
                <w:sz w:val="22"/>
                <w:u w:color="auto"/>
                <w:spacing w:val="-2"/>
              </w:rPr>
              <w:t xml:space="preserve"> 관련 활동의 추진과 확산을 위한 </w:t>
            </w:r>
            <w:r>
              <w:rPr>
                <w:rFonts w:ascii="한컴 고딕" w:eastAsia="한컴 고딕" w:hAnsi="한컴 고딕" w:cs="한컴 고딕"/>
                <w:b/>
                <w:color w:val="3057B9"/>
                <w:sz w:val="22"/>
                <w:u w:color="auto"/>
                <w:spacing w:val="-2"/>
              </w:rPr>
              <w:t>수행한 실적을 상세히 기술</w:t>
            </w:r>
          </w:p>
          <w:p>
            <w:pPr>
              <w:pStyle w:val="a0"/>
              <w:ind w:left="763" w:hanging="763"/>
              <w:widowControl w:val="off"/>
              <w:spacing w:line="336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color w:val="3057B9"/>
                <w:sz w:val="22"/>
                <w:u w:color="auto"/>
                <w:spacing w:val="-2"/>
              </w:rPr>
              <w:t xml:space="preserve">   </w:t>
            </w:r>
            <w:r>
              <w:rPr>
                <w:rFonts w:ascii="한컴 고딕" w:eastAsia="한컴 고딕" w:hAnsi="한컴 고딕" w:cs="한컴 고딕"/>
                <w:color w:val="3057B9"/>
                <w:sz w:val="22"/>
                <w:u w:color="auto"/>
                <w:spacing w:val="-2"/>
              </w:rPr>
              <w:t>③</w:t>
            </w:r>
            <w:r>
              <w:rPr>
                <w:rFonts w:ascii="한컴 고딕" w:eastAsia="한컴 고딕" w:hAnsi="한컴 고딕" w:cs="한컴 고딕"/>
                <w:color w:val="3057B9"/>
                <w:sz w:val="22"/>
                <w:u w:color="auto"/>
                <w:spacing w:val="-2"/>
              </w:rPr>
              <w:t xml:space="preserve"> 본인만의 </w:t>
            </w:r>
            <w:r>
              <w:rPr>
                <w:rFonts w:ascii="한컴 고딕" w:eastAsia="한컴 고딕" w:hAnsi="한컴 고딕" w:cs="한컴 고딕"/>
                <w:b/>
                <w:color w:val="3057B9"/>
                <w:sz w:val="22"/>
                <w:u w:color="auto"/>
                <w:spacing w:val="-2"/>
              </w:rPr>
              <w:t>차별화된 장점, 해당 활동의 장애요인 극복 및 활성화를 위한 노력</w:t>
            </w:r>
            <w:r>
              <w:rPr>
                <w:rFonts w:ascii="한컴 고딕" w:eastAsia="한컴 고딕" w:hAnsi="한컴 고딕" w:cs="한컴 고딕"/>
                <w:color w:val="3057B9"/>
                <w:sz w:val="22"/>
                <w:u w:color="auto"/>
                <w:spacing w:val="-2"/>
              </w:rPr>
              <w:t xml:space="preserve">을 포함 </w:t>
            </w:r>
          </w:p>
          <w:p>
            <w:pPr>
              <w:pStyle w:val="a0"/>
              <w:ind w:left="763" w:hanging="763"/>
              <w:widowControl w:val="off"/>
              <w:spacing w:line="336" w:lineRule="auto"/>
              <w:rPr>
                <w:rFonts w:ascii="한컴 고딕" w:eastAsia="한컴 고딕" w:hAnsi="한컴 고딕" w:cs="한컴 고딕"/>
                <w:color w:val="3057B9"/>
                <w:sz w:val="22"/>
                <w:u w:color="auto"/>
                <w:spacing w:val="-2"/>
              </w:rPr>
            </w:pPr>
          </w:p>
          <w:p>
            <w:pPr>
              <w:pStyle w:val="a0"/>
              <w:ind w:left="325" w:hanging="325"/>
              <w:widowControl w:val="off"/>
              <w:spacing w:line="336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color w:val="3057B9"/>
                <w:sz w:val="22"/>
                <w:u w:color="auto"/>
                <w:spacing w:val="-2"/>
              </w:rPr>
              <w:t>○</w:t>
            </w:r>
            <w:r>
              <w:rPr>
                <w:rFonts w:ascii="한컴 고딕" w:eastAsia="한컴 고딕" w:hAnsi="한컴 고딕" w:cs="한컴 고딕"/>
                <w:color w:val="3057B9"/>
                <w:sz w:val="22"/>
                <w:u w:color="auto"/>
                <w:spacing w:val="-2"/>
              </w:rPr>
              <w:t xml:space="preserve"> 추진성과는 계량적·비계량적 부분 포함하여, </w:t>
            </w:r>
            <w:r>
              <w:rPr>
                <w:rFonts w:ascii="한컴 고딕" w:eastAsia="한컴 고딕" w:hAnsi="한컴 고딕" w:cs="한컴 고딕"/>
                <w:b/>
                <w:color w:val="3057B9"/>
                <w:sz w:val="22"/>
                <w:u w:color="auto"/>
                <w:spacing w:val="-2"/>
              </w:rPr>
              <w:t>활동 이전(As-Is)과 이후(To-Be)가 대비</w:t>
            </w:r>
            <w:r>
              <w:rPr>
                <w:rFonts w:ascii="한컴 고딕" w:eastAsia="한컴 고딕" w:hAnsi="한컴 고딕" w:cs="한컴 고딕"/>
                <w:color w:val="3057B9"/>
                <w:sz w:val="22"/>
                <w:u w:color="auto"/>
                <w:spacing w:val="-2"/>
              </w:rPr>
              <w:t>되도록 작성</w:t>
            </w:r>
          </w:p>
          <w:p>
            <w:pPr>
              <w:pStyle w:val="a0"/>
              <w:ind w:left="325" w:hanging="325"/>
              <w:widowControl w:val="off"/>
              <w:spacing w:line="336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color w:val="3057B9"/>
                <w:sz w:val="22"/>
                <w:u w:color="auto"/>
                <w:spacing w:val="-2"/>
              </w:rPr>
              <w:t>○</w:t>
            </w:r>
            <w:r>
              <w:rPr>
                <w:rFonts w:ascii="한컴 고딕" w:eastAsia="한컴 고딕" w:hAnsi="한컴 고딕" w:cs="한컴 고딕"/>
                <w:color w:val="3057B9"/>
                <w:sz w:val="22"/>
                <w:u w:color="auto"/>
                <w:spacing w:val="-2"/>
              </w:rPr>
              <w:t xml:space="preserve"> 외부성과는 해당 분야 공적과 관련한 성과만 기술</w:t>
            </w:r>
          </w:p>
          <w:p>
            <w:pPr>
              <w:pStyle w:val="a0"/>
              <w:ind w:left="325" w:hanging="325"/>
              <w:widowControl w:val="off"/>
              <w:spacing w:line="336" w:lineRule="auto"/>
              <w:rPr>
                <w:rFonts w:ascii="한컴 고딕" w:eastAsia="한컴 고딕" w:hAnsi="한컴 고딕" w:cs="한컴 고딕" w:hint="default"/>
                <w:u w:color="auto"/>
              </w:rPr>
            </w:pPr>
            <w:r>
              <w:rPr>
                <w:rFonts w:ascii="한컴 고딕" w:eastAsia="한컴 고딕" w:hAnsi="한컴 고딕" w:cs="한컴 고딕"/>
                <w:color w:val="3057B9"/>
                <w:sz w:val="22"/>
                <w:u w:color="auto"/>
                <w:spacing w:val="-2"/>
              </w:rPr>
              <w:t>○</w:t>
            </w:r>
            <w:r>
              <w:rPr>
                <w:rFonts w:ascii="한컴 고딕" w:eastAsia="한컴 고딕" w:hAnsi="한컴 고딕" w:cs="한컴 고딕"/>
                <w:color w:val="3057B9"/>
                <w:sz w:val="22"/>
                <w:u w:color="auto"/>
                <w:spacing w:val="-2"/>
              </w:rPr>
              <w:t xml:space="preserve"> 공적활동의 확산 및 지속가능성 등을 자체적으로 평가하여 향후 발전방향 등을 기술</w:t>
            </w:r>
          </w:p>
        </w:tc>
      </w:tr>
    </w:tbl>
    <w:p>
      <w:pPr>
        <w:pStyle w:val="a0"/>
        <w:widowControl w:val="off"/>
        <w:wordWrap/>
        <w:pBdr>
          <w:top w:val="none" w:sz="2" w:space="1" w:color="000000"/>
          <w:left w:val="none" w:sz="2" w:space="4" w:color="000000"/>
          <w:bottom w:val="none" w:sz="2" w:space="1" w:color="000000"/>
          <w:right w:val="none" w:sz="2" w:space="4" w:color="000000"/>
        </w:pBdr>
        <w:spacing w:line="240" w:lineRule="auto"/>
        <w:rPr>
          <w:rFonts w:ascii="한컴 고딕" w:eastAsia="한컴 고딕" w:hAnsi="한컴 고딕" w:cs="한컴 고딕" w:hint="default"/>
          <w:u w:color="auto"/>
        </w:rPr>
      </w:pPr>
    </w:p>
    <w:p>
      <w:pPr>
        <w:pStyle w:val="a0"/>
        <w:widowControl w:val="off"/>
        <w:wordWrap/>
        <w:jc w:val="left"/>
        <w:spacing w:line="240" w:lineRule="auto"/>
        <w:rPr>
          <w:rFonts w:ascii="한컴 고딕" w:eastAsia="한컴 고딕" w:hAnsi="한컴 고딕" w:cs="한컴 고딕"/>
          <w:color w:val="000000"/>
          <w:sz w:val="22"/>
          <w:u w:color="auto"/>
          <w:position w:val="2"/>
        </w:rPr>
      </w:pPr>
    </w:p>
    <w:p>
      <w:pPr>
        <w:pStyle w:val="a0"/>
        <w:widowControl w:val="off"/>
        <w:wordWrap/>
        <w:jc w:val="left"/>
        <w:spacing w:line="240" w:lineRule="auto"/>
        <w:rPr>
          <w:rFonts w:ascii="한컴 고딕" w:eastAsia="한컴 고딕" w:hAnsi="한컴 고딕" w:cs="한컴 고딕"/>
          <w:color w:val="000000"/>
          <w:sz w:val="22"/>
          <w:u w:color="auto"/>
          <w:position w:val="2"/>
        </w:rPr>
      </w:pPr>
    </w:p>
    <w:p>
      <w:pPr>
        <w:rPr>
          <w:rFonts w:ascii="한컴 고딕" w:eastAsia="한컴 고딕" w:hAnsi="한컴 고딕" w:cs="한컴 고딕" w:hint="default"/>
          <w:u w:color="auto"/>
        </w:rPr>
      </w:pPr>
      <w:r>
        <w:rPr>
          <w:rFonts w:ascii="한컴 고딕" w:eastAsia="한컴 고딕" w:hAnsi="한컴 고딕" w:cs="한컴 고딕"/>
          <w:sz w:val="22"/>
          <w:u w:color="auto"/>
          <w:position w:val="2"/>
        </w:rPr>
        <w:t>※</w:t>
      </w:r>
      <w:r>
        <w:rPr>
          <w:rFonts w:ascii="한컴 고딕" w:eastAsia="한컴 고딕" w:hAnsi="한컴 고딕" w:cs="한컴 고딕"/>
          <w:sz w:val="22"/>
          <w:u w:color="auto"/>
          <w:position w:val="2"/>
        </w:rPr>
        <w:t xml:space="preserve"> 칸이 부족할 경우, 늘려서 작성하여도 무방합니다. </w:t>
      </w:r>
    </w:p>
    <w:sectPr>
      <w:pgSz w:w="11906" w:h="16838"/>
      <w:pgMar w:top="720" w:right="720" w:bottom="720" w:left="720" w:header="1134" w:footer="850" w:gutter="0"/>
      <w:cols w:space="0"/>
      <w:docGrid w:linePitch="360"/>
      <w:footnotePr/>
      <w:endnotePr>
        <w:numFmt w:val="decimal"/>
      </w:endnotePr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한컴 고딕">
    <w:panose1 w:val="02000500000000000000"/>
    <w:notTrueType w:val="false"/>
    <w:sig w:usb0="900002A7" w:usb1="39D7FCFB" w:usb2="00000010" w:usb3="00000001" w:csb0="00080001" w:csb1="00000001"/>
  </w:font>
  <w:font w:name="바탕">
    <w:panose1 w:val="02030600000101010101"/>
    <w:notTrueType w:val="false"/>
    <w:sig w:usb0="B00002AF" w:usb1="69D77CFB" w:usb2="00000030" w:usb3="00000001" w:csb0="4008009F" w:csb1="DFD70000"/>
  </w:font>
  <w:font w:name="-윤명조120">
    <w:notTrueType w:val="fals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color w:val="000000"/>
        <w:sz w:val="24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2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0">
    <w:name w:val="바탕글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바탕" w:eastAsia="바탕"/>
      <w:color w:val="000000"/>
      <w:sz w:val="20"/>
      <w:shd w:val="clear" w:color="000000" w:fill="auto"/>
    </w:rPr>
  </w:style>
  <w:style w:type="paragraph" w:customStyle="1" w:styleId="a1">
    <w:name w:val="1)내용"/>
    <w:uiPriority w:val="1"/>
    <w:pPr>
      <w:ind w:left="694" w:right="0" w:hanging="294"/>
      <w:autoSpaceDE w:val="off"/>
      <w:autoSpaceDN w:val="off"/>
      <w:widowControl w:val="off"/>
      <w:wordWrap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408" w:lineRule="auto"/>
      <w:textAlignment w:val="baseline"/>
    </w:pPr>
    <w:rPr>
      <w:rFonts w:ascii="-윤명조120" w:eastAsia="-윤명조120"/>
      <w:color w:val="00000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Hancom Office">
  <a:themeElements>
    <a:clrScheme name="Hancom Office">
      <a:dk1>
        <a:sysClr val="windowText" lastClr="000000"/>
      </a:dk1>
      <a:lt1>
        <a:sysClr val="window" lastClr="FFFFFF"/>
      </a:lt1>
      <a:dk2>
        <a:srgbClr val="3A3C84"/>
      </a:dk2>
      <a:lt2>
        <a:srgbClr val="FAF3DB"/>
      </a:lt2>
      <a:accent1>
        <a:srgbClr val="6182D6"/>
      </a:accent1>
      <a:accent2>
        <a:srgbClr val="FF843A"/>
      </a:accent2>
      <a:accent3>
        <a:srgbClr val="B2B2B2"/>
      </a:accent3>
      <a:accent4>
        <a:srgbClr val="FFD700"/>
      </a:accent4>
      <a:accent5>
        <a:srgbClr val="289B6E"/>
      </a:accent5>
      <a:accent6>
        <a:srgbClr val="9D5CBB"/>
      </a:accent6>
      <a:hlink>
        <a:srgbClr val="0000FF"/>
      </a:hlink>
      <a:folHlink>
        <a:srgbClr val="800080"/>
      </a:folHlink>
    </a:clrScheme>
    <a:fontScheme name="Hancom 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Hancom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이보희1</dc:creator>
  <cp:keywords/>
  <dc:description/>
  <cp:lastModifiedBy>이보희1</cp:lastModifiedBy>
  <cp:revision>1</cp:revision>
  <dcterms:created xsi:type="dcterms:W3CDTF">2025-06-02T01:32:18Z</dcterms:created>
  <dcterms:modified xsi:type="dcterms:W3CDTF">2025-06-02T01:36:29Z</dcterms:modified>
  <cp:version>1200.0100.01</cp:version>
</cp:coreProperties>
</file>